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1FD6" w:rsidRPr="004A08BD" w:rsidRDefault="004B1FD6" w:rsidP="004A08BD">
      <w:pPr>
        <w:rPr>
          <w:rFonts w:ascii="Georgia" w:hAnsi="Georgia"/>
          <w:b/>
          <w:sz w:val="18"/>
          <w:szCs w:val="18"/>
          <w:u w:val="single"/>
        </w:rPr>
      </w:pPr>
      <w:bookmarkStart w:id="0" w:name="_GoBack"/>
    </w:p>
    <w:p w:rsidR="004B1FD6" w:rsidRPr="004A08BD" w:rsidRDefault="004B1FD6" w:rsidP="004A08BD">
      <w:pPr>
        <w:rPr>
          <w:rFonts w:ascii="Georgia" w:hAnsi="Georgia"/>
          <w:sz w:val="18"/>
          <w:szCs w:val="18"/>
        </w:rPr>
      </w:pPr>
      <w:proofErr w:type="gramStart"/>
      <w:r w:rsidRPr="004A08BD">
        <w:rPr>
          <w:rFonts w:ascii="Georgia" w:hAnsi="Georgia"/>
          <w:b/>
          <w:sz w:val="18"/>
          <w:szCs w:val="18"/>
          <w:u w:val="single"/>
        </w:rPr>
        <w:t>THE  WAHINE</w:t>
      </w:r>
      <w:proofErr w:type="gramEnd"/>
      <w:r w:rsidRPr="004A08BD">
        <w:rPr>
          <w:rFonts w:ascii="Georgia" w:hAnsi="Georgia"/>
          <w:b/>
          <w:sz w:val="18"/>
          <w:szCs w:val="18"/>
          <w:u w:val="single"/>
        </w:rPr>
        <w:t xml:space="preserve">  DISASTER</w:t>
      </w:r>
    </w:p>
    <w:p w:rsidR="004B1FD6" w:rsidRPr="004A08BD" w:rsidRDefault="004B1FD6" w:rsidP="004A08BD">
      <w:pPr>
        <w:rPr>
          <w:rFonts w:ascii="Georgia" w:hAnsi="Georgia"/>
          <w:sz w:val="18"/>
          <w:szCs w:val="18"/>
        </w:rPr>
      </w:pPr>
    </w:p>
    <w:p w:rsidR="004B1FD6" w:rsidRPr="004A08BD" w:rsidRDefault="004B1FD6" w:rsidP="004A08BD">
      <w:pPr>
        <w:rPr>
          <w:rFonts w:ascii="Georgia" w:hAnsi="Georgia"/>
          <w:sz w:val="18"/>
          <w:szCs w:val="18"/>
        </w:rPr>
      </w:pPr>
      <w:r w:rsidRPr="004A08BD">
        <w:rPr>
          <w:rFonts w:ascii="Georgia" w:hAnsi="Georgia"/>
          <w:sz w:val="18"/>
          <w:szCs w:val="18"/>
        </w:rPr>
        <w:t xml:space="preserve">One other matter that occurred just prior to this was the “Wahine” disaster.  A book could be written about it, the news media had a ball and of course there was </w:t>
      </w:r>
      <w:proofErr w:type="gramStart"/>
      <w:r w:rsidRPr="004A08BD">
        <w:rPr>
          <w:rFonts w:ascii="Georgia" w:hAnsi="Georgia"/>
          <w:sz w:val="18"/>
          <w:szCs w:val="18"/>
        </w:rPr>
        <w:t>an enquiry into what happened and where did it go</w:t>
      </w:r>
      <w:proofErr w:type="gramEnd"/>
      <w:r w:rsidRPr="004A08BD">
        <w:rPr>
          <w:rFonts w:ascii="Georgia" w:hAnsi="Georgia"/>
          <w:sz w:val="18"/>
          <w:szCs w:val="18"/>
        </w:rPr>
        <w:t xml:space="preserve"> wrong.  As far as the book is concerned, </w:t>
      </w:r>
      <w:proofErr w:type="gramStart"/>
      <w:r w:rsidRPr="004A08BD">
        <w:rPr>
          <w:rFonts w:ascii="Georgia" w:hAnsi="Georgia"/>
          <w:sz w:val="18"/>
          <w:szCs w:val="18"/>
        </w:rPr>
        <w:t>its geographic description of the reaction of the passengers form</w:t>
      </w:r>
      <w:proofErr w:type="gramEnd"/>
      <w:r w:rsidRPr="004A08BD">
        <w:rPr>
          <w:rFonts w:ascii="Georgia" w:hAnsi="Georgia"/>
          <w:sz w:val="18"/>
          <w:szCs w:val="18"/>
        </w:rPr>
        <w:t xml:space="preserve"> the main part, leaving the other questions to the appropriate bodies to deal with.  </w:t>
      </w:r>
    </w:p>
    <w:p w:rsidR="004B1FD6" w:rsidRPr="004A08BD" w:rsidRDefault="004B1FD6" w:rsidP="004A08BD">
      <w:pPr>
        <w:rPr>
          <w:rFonts w:ascii="Georgia" w:hAnsi="Georgia"/>
          <w:sz w:val="18"/>
          <w:szCs w:val="18"/>
        </w:rPr>
      </w:pPr>
    </w:p>
    <w:p w:rsidR="004B1FD6" w:rsidRPr="004A08BD" w:rsidRDefault="004B1FD6" w:rsidP="004A08BD">
      <w:pPr>
        <w:rPr>
          <w:rFonts w:ascii="Georgia" w:hAnsi="Georgia"/>
          <w:sz w:val="18"/>
          <w:szCs w:val="18"/>
        </w:rPr>
      </w:pPr>
      <w:r w:rsidRPr="004A08BD">
        <w:rPr>
          <w:rFonts w:ascii="Georgia" w:hAnsi="Georgia"/>
          <w:sz w:val="18"/>
          <w:szCs w:val="18"/>
        </w:rPr>
        <w:t xml:space="preserve">To set it straight </w:t>
      </w:r>
      <w:proofErr w:type="gramStart"/>
      <w:r w:rsidRPr="004A08BD">
        <w:rPr>
          <w:rFonts w:ascii="Georgia" w:hAnsi="Georgia"/>
          <w:sz w:val="18"/>
          <w:szCs w:val="18"/>
        </w:rPr>
        <w:t>myself</w:t>
      </w:r>
      <w:proofErr w:type="gramEnd"/>
      <w:r w:rsidRPr="004A08BD">
        <w:rPr>
          <w:rFonts w:ascii="Georgia" w:hAnsi="Georgia"/>
          <w:sz w:val="18"/>
          <w:szCs w:val="18"/>
        </w:rPr>
        <w:t xml:space="preserve"> with some mates plus “Tina” were involved in saving several persons.  I have already mentioned the fact that “Tina” did all that I asked of her, plus a lot of luck and an inherent amount of instinct that directed my thinking along the lines of survival for which I was responsible for those in my care.  I can say now, although the thought never entered my head at the time, that I was not at any stage frightened of the terrible conditions we had to experience of steep shoaling seas not less than 15 feet only yards away from the shore, where those breakers washed with a tremendous roar hurling foam, wreckage and life-jackets, bodies, and assorted jetsam far up the beach.  </w:t>
      </w:r>
    </w:p>
    <w:p w:rsidR="004B1FD6" w:rsidRPr="004A08BD" w:rsidRDefault="004B1FD6" w:rsidP="004A08BD">
      <w:pPr>
        <w:rPr>
          <w:rFonts w:ascii="Georgia" w:hAnsi="Georgia"/>
          <w:sz w:val="18"/>
          <w:szCs w:val="18"/>
        </w:rPr>
      </w:pPr>
    </w:p>
    <w:p w:rsidR="004B1FD6" w:rsidRPr="004A08BD" w:rsidRDefault="004B1FD6" w:rsidP="004A08BD">
      <w:pPr>
        <w:rPr>
          <w:rFonts w:ascii="Georgia" w:hAnsi="Georgia"/>
          <w:sz w:val="18"/>
          <w:szCs w:val="18"/>
        </w:rPr>
      </w:pPr>
      <w:r w:rsidRPr="004A08BD">
        <w:rPr>
          <w:rFonts w:ascii="Georgia" w:hAnsi="Georgia"/>
          <w:sz w:val="18"/>
          <w:szCs w:val="18"/>
        </w:rPr>
        <w:t xml:space="preserve">Had “Tina” faltered one bit we would have been cast into the maelstrom without the slightest chance of survival.  Bob Lyver, the radio operator, Theo King the third engineer, one of the mates and a “wiper”, all from the “Wahine”, plus a Mrs Anersley and another woman and Jeff Sawyers the carpenter from the “Californian Star”, and a couple more whom I can’t recall, were my passengers and there were the three blokes from the old “Keremoana” helping me.  As it was the “Tahi Miranda” and two lifeboats finished up in the surf completely destroyed and most of the occupants drowned.  We survived, landed our cargo at Seatoun Wharf and went back to search for more people, by this time about 4 to 4.30pm the wind had changed to the north, about 8 to 10 knots but still a steep killer of a sea.  </w:t>
      </w:r>
    </w:p>
    <w:p w:rsidR="004B1FD6" w:rsidRPr="004A08BD" w:rsidRDefault="004B1FD6" w:rsidP="004A08BD">
      <w:pPr>
        <w:rPr>
          <w:rFonts w:ascii="Georgia" w:hAnsi="Georgia"/>
          <w:sz w:val="18"/>
          <w:szCs w:val="18"/>
        </w:rPr>
      </w:pPr>
    </w:p>
    <w:p w:rsidR="004B1FD6" w:rsidRPr="004A08BD" w:rsidRDefault="004B1FD6" w:rsidP="004A08BD">
      <w:pPr>
        <w:rPr>
          <w:rFonts w:ascii="Georgia" w:hAnsi="Georgia"/>
          <w:sz w:val="18"/>
          <w:szCs w:val="18"/>
        </w:rPr>
      </w:pPr>
      <w:r w:rsidRPr="004A08BD">
        <w:rPr>
          <w:rFonts w:ascii="Georgia" w:hAnsi="Georgia"/>
          <w:sz w:val="18"/>
          <w:szCs w:val="18"/>
        </w:rPr>
        <w:t>We found no more people and then returned to base.  Jack had gone out in “Success” but he had no luck at getting anyone which was hard to understand, but I suspect that his experience of small boats was to say the least limited, being beam-on in those seas with a square chimed ship like “Success” could, once the boat lost suction on the weather side, be capsized easy enough.  However, the “Portland” was in the thick of it and she was a scow like “Success” and they saved about 20 people.  “</w:t>
      </w:r>
      <w:proofErr w:type="gramStart"/>
      <w:r w:rsidRPr="004A08BD">
        <w:rPr>
          <w:rFonts w:ascii="Georgia" w:hAnsi="Georgia"/>
          <w:sz w:val="18"/>
          <w:szCs w:val="18"/>
        </w:rPr>
        <w:t>Tirohia” with Bill McQueen did a good job as did Cyril Austen in “Cuda”,</w:t>
      </w:r>
      <w:proofErr w:type="gramEnd"/>
      <w:r w:rsidRPr="004A08BD">
        <w:rPr>
          <w:rFonts w:ascii="Georgia" w:hAnsi="Georgia"/>
          <w:sz w:val="18"/>
          <w:szCs w:val="18"/>
        </w:rPr>
        <w:t xml:space="preserve"> and Mr Gibson in his motor sailor.  The “Aramoana” was a bloody disaster and should never have been there, the two tugs “Tapuhi” and the “</w:t>
      </w:r>
      <w:proofErr w:type="spellStart"/>
      <w:r w:rsidRPr="004A08BD">
        <w:rPr>
          <w:rFonts w:ascii="Georgia" w:hAnsi="Georgia"/>
          <w:sz w:val="18"/>
          <w:szCs w:val="18"/>
        </w:rPr>
        <w:t>Taioma</w:t>
      </w:r>
      <w:proofErr w:type="spellEnd"/>
      <w:r w:rsidRPr="004A08BD">
        <w:rPr>
          <w:rFonts w:ascii="Georgia" w:hAnsi="Georgia"/>
          <w:sz w:val="18"/>
          <w:szCs w:val="18"/>
        </w:rPr>
        <w:t xml:space="preserve">” saved a </w:t>
      </w:r>
      <w:proofErr w:type="spellStart"/>
      <w:r w:rsidRPr="004A08BD">
        <w:rPr>
          <w:rFonts w:ascii="Georgia" w:hAnsi="Georgia"/>
          <w:sz w:val="18"/>
          <w:szCs w:val="18"/>
        </w:rPr>
        <w:t>helluva</w:t>
      </w:r>
      <w:proofErr w:type="spellEnd"/>
      <w:r w:rsidRPr="004A08BD">
        <w:rPr>
          <w:rFonts w:ascii="Georgia" w:hAnsi="Georgia"/>
          <w:sz w:val="18"/>
          <w:szCs w:val="18"/>
        </w:rPr>
        <w:t xml:space="preserve"> lot of people.  Others made their contribution without any fuss.  </w:t>
      </w:r>
    </w:p>
    <w:p w:rsidR="004B1FD6" w:rsidRPr="004A08BD" w:rsidRDefault="004B1FD6" w:rsidP="004A08BD">
      <w:pPr>
        <w:rPr>
          <w:rFonts w:ascii="Georgia" w:hAnsi="Georgia"/>
          <w:sz w:val="18"/>
          <w:szCs w:val="18"/>
        </w:rPr>
      </w:pPr>
    </w:p>
    <w:p w:rsidR="004B1FD6" w:rsidRPr="004A08BD" w:rsidRDefault="004B1FD6" w:rsidP="004A08BD">
      <w:pPr>
        <w:rPr>
          <w:rFonts w:ascii="Georgia" w:hAnsi="Georgia"/>
          <w:sz w:val="18"/>
          <w:szCs w:val="18"/>
        </w:rPr>
      </w:pPr>
      <w:r w:rsidRPr="004A08BD">
        <w:rPr>
          <w:rFonts w:ascii="Georgia" w:hAnsi="Georgia"/>
          <w:sz w:val="18"/>
          <w:szCs w:val="18"/>
        </w:rPr>
        <w:t xml:space="preserve">Unfortunately on that 10th of April 1968, 51 people lost their lives needlessly.  I got a mention along with others in the book “The Wahine Disaster”.  Bob Lyver gave me a wonderful write-up to the newspapers and many years later Theo King thanked me, as in the bustle of getting these poor cold wet wretches off “Tina” I had no time to go into the niceties of being formally introduced.  </w:t>
      </w:r>
    </w:p>
    <w:p w:rsidR="004B1FD6" w:rsidRPr="004A08BD" w:rsidRDefault="004B1FD6" w:rsidP="004A08BD">
      <w:pPr>
        <w:rPr>
          <w:rFonts w:ascii="Georgia" w:hAnsi="Georgia"/>
          <w:sz w:val="18"/>
          <w:szCs w:val="18"/>
        </w:rPr>
      </w:pPr>
    </w:p>
    <w:p w:rsidR="004B1FD6" w:rsidRPr="004A08BD" w:rsidRDefault="004B1FD6" w:rsidP="004A08BD">
      <w:pPr>
        <w:rPr>
          <w:rFonts w:ascii="Georgia" w:hAnsi="Georgia"/>
          <w:sz w:val="18"/>
          <w:szCs w:val="18"/>
        </w:rPr>
      </w:pPr>
      <w:r w:rsidRPr="004A08BD">
        <w:rPr>
          <w:rFonts w:ascii="Georgia" w:hAnsi="Georgia"/>
          <w:sz w:val="18"/>
          <w:szCs w:val="18"/>
        </w:rPr>
        <w:t xml:space="preserve">From this of course emanated a request from the Marine Dept. for a written report from all the skippers and/or owners of the various rescue craft.  I supplied one but it was a bit too hot or close to the bone for Edgar Boyack to produce as evidence in the later enquiry.  Amongst my letters and papers is the report.  I castigated the then Harbour Master whom I claimed “dropped his bundle” and delayed just long enough for the seas to claim 49 lives.  In other words, all those rescue craft could have been handy when the “Wahine” finally capsized about 1.40pm.  </w:t>
      </w:r>
    </w:p>
    <w:p w:rsidR="004B1FD6" w:rsidRPr="004A08BD" w:rsidRDefault="004B1FD6" w:rsidP="004A08BD">
      <w:pPr>
        <w:rPr>
          <w:rFonts w:ascii="Georgia" w:hAnsi="Georgia"/>
          <w:sz w:val="18"/>
          <w:szCs w:val="18"/>
        </w:rPr>
      </w:pPr>
    </w:p>
    <w:p w:rsidR="004B1FD6" w:rsidRPr="004A08BD" w:rsidRDefault="004B1FD6" w:rsidP="004A08BD">
      <w:pPr>
        <w:rPr>
          <w:rFonts w:ascii="Georgia" w:hAnsi="Georgia"/>
          <w:sz w:val="18"/>
          <w:szCs w:val="18"/>
        </w:rPr>
      </w:pPr>
      <w:r w:rsidRPr="004A08BD">
        <w:rPr>
          <w:rFonts w:ascii="Georgia" w:hAnsi="Georgia"/>
          <w:sz w:val="18"/>
          <w:szCs w:val="18"/>
        </w:rPr>
        <w:t xml:space="preserve">One can always with hindsight circumvent trouble, but I am firmly of the opinion that the Master, Capt. Robinson, instructed Rod Lully the mate to let go only one anchor, and the force of the wind and sea would have allowed the ship to ride head-to despite her swinging in a wide arc, and furthermore she would have very soon have dragged up into the harbour into the vicinity of Ward Island in two to three fathoms.  When she hit she did a lot of damage to her starboard bottom, but at that time she was only drawing 17 feet.  </w:t>
      </w:r>
    </w:p>
    <w:p w:rsidR="004B1FD6" w:rsidRPr="004A08BD" w:rsidRDefault="004B1FD6" w:rsidP="004A08BD">
      <w:pPr>
        <w:rPr>
          <w:rFonts w:ascii="Georgia" w:hAnsi="Georgia"/>
          <w:sz w:val="18"/>
          <w:szCs w:val="18"/>
        </w:rPr>
      </w:pPr>
    </w:p>
    <w:p w:rsidR="004B1FD6" w:rsidRPr="004A08BD" w:rsidRDefault="004B1FD6" w:rsidP="004A08BD">
      <w:pPr>
        <w:rPr>
          <w:rFonts w:ascii="Georgia" w:hAnsi="Georgia"/>
          <w:sz w:val="18"/>
          <w:szCs w:val="18"/>
        </w:rPr>
      </w:pPr>
      <w:r w:rsidRPr="004A08BD">
        <w:rPr>
          <w:rFonts w:ascii="Georgia" w:hAnsi="Georgia"/>
          <w:sz w:val="18"/>
          <w:szCs w:val="18"/>
        </w:rPr>
        <w:t xml:space="preserve">When she overturned she had a draught of 22 feet and about another 2000 to 3000 tons of free water slopping about inside.  It took six hours to gain all that water, by which time she could have been blown ashore still head on into the sea by virtue of dropping the other anchor once she took a sheer in the opposite direction to the one already laid out.  However, they let go both anchors and there was so much strain on the cables that the brake-lining on the winch drums just burnt out.  As it was it took Lully and the bosun 20 minutes to get from the bridge to the windlass.  With both anchors now down it took six hours from the time they were let go to travel about half a mile where she finally turned on her side.  Between 1pm and 1.40pm when she did go, the wind moderated and finally died down.  It had reached about 140 knots in parts of Cook Strait at times, and was never less than 60 to 70 knots for hours.  </w:t>
      </w:r>
    </w:p>
    <w:p w:rsidR="004B1FD6" w:rsidRPr="004A08BD" w:rsidRDefault="004B1FD6" w:rsidP="004A08BD">
      <w:pPr>
        <w:rPr>
          <w:rFonts w:ascii="Georgia" w:hAnsi="Georgia"/>
          <w:sz w:val="18"/>
          <w:szCs w:val="18"/>
        </w:rPr>
      </w:pPr>
    </w:p>
    <w:p w:rsidR="004B1FD6" w:rsidRPr="004A08BD" w:rsidRDefault="004B1FD6" w:rsidP="004A08BD">
      <w:pPr>
        <w:rPr>
          <w:rFonts w:ascii="Georgia" w:hAnsi="Georgia"/>
          <w:sz w:val="18"/>
          <w:szCs w:val="18"/>
        </w:rPr>
      </w:pPr>
      <w:r w:rsidRPr="004A08BD">
        <w:rPr>
          <w:rFonts w:ascii="Georgia" w:hAnsi="Georgia"/>
          <w:sz w:val="18"/>
          <w:szCs w:val="18"/>
        </w:rPr>
        <w:t xml:space="preserve">With all that free water inside and the change of tide from full to ebb, plus the addition of an increase in the height of tide by my estimation of another 10” to 12”, a vicious sea developed by tide opposing wide and sea.  So in essence, “Wahine” could have finished up high and dry on some part of the Petone foreshore without a single soul being lost, and upright with a chance of evacuation by lifeboat and raft once the wind dropped.  </w:t>
      </w:r>
    </w:p>
    <w:p w:rsidR="004B1FD6" w:rsidRPr="004A08BD" w:rsidRDefault="004B1FD6" w:rsidP="004A08BD">
      <w:pPr>
        <w:rPr>
          <w:rFonts w:ascii="Georgia" w:hAnsi="Georgia"/>
          <w:sz w:val="18"/>
          <w:szCs w:val="18"/>
        </w:rPr>
      </w:pPr>
    </w:p>
    <w:p w:rsidR="004B1FD6" w:rsidRPr="004A08BD" w:rsidRDefault="004B1FD6" w:rsidP="004A08BD">
      <w:pPr>
        <w:rPr>
          <w:rFonts w:ascii="Georgia" w:hAnsi="Georgia"/>
          <w:sz w:val="18"/>
          <w:szCs w:val="18"/>
        </w:rPr>
      </w:pPr>
      <w:r w:rsidRPr="004A08BD">
        <w:rPr>
          <w:rFonts w:ascii="Georgia" w:hAnsi="Georgia"/>
          <w:sz w:val="18"/>
          <w:szCs w:val="18"/>
        </w:rPr>
        <w:lastRenderedPageBreak/>
        <w:t xml:space="preserve">My old man, Capt. C. Daniel, never had any time for Capt. Suckling, I remember him saying years before this event, and the old boy was not given to saying anything bad about anyone unless he had good reason to do so.  I have no idea what his antipathy amounted to, but you can bet it would have to be worth his “sounding off”.  </w:t>
      </w:r>
    </w:p>
    <w:p w:rsidR="004B1FD6" w:rsidRPr="004A08BD" w:rsidRDefault="004B1FD6" w:rsidP="004A08BD">
      <w:pPr>
        <w:rPr>
          <w:rFonts w:ascii="Georgia" w:hAnsi="Georgia"/>
          <w:sz w:val="18"/>
          <w:szCs w:val="18"/>
        </w:rPr>
      </w:pPr>
    </w:p>
    <w:p w:rsidR="004B1FD6" w:rsidRPr="004A08BD" w:rsidRDefault="004B1FD6" w:rsidP="004A08BD">
      <w:pPr>
        <w:rPr>
          <w:rFonts w:ascii="Georgia" w:hAnsi="Georgia"/>
          <w:sz w:val="18"/>
          <w:szCs w:val="18"/>
        </w:rPr>
      </w:pPr>
      <w:r w:rsidRPr="004A08BD">
        <w:rPr>
          <w:rFonts w:ascii="Georgia" w:hAnsi="Georgia"/>
          <w:sz w:val="18"/>
          <w:szCs w:val="18"/>
        </w:rPr>
        <w:t xml:space="preserve">Capt. Robinson never recovered from the shock of losing his ship and died of cancer about two years later, poor fellow.  If I had any criticism it is because I have been brought up with small boats, my father was a wonderful exponent of sail and small boats.  I’ve learnt a lot from him just by example.  I feel that many men in command of big ships never had this experience; some of course by luck never needed to have recourse to this basic feel of a situation.  I maintain it comes through experience, it stems up through the soles of your feet to your arse, at least that is how it affects me and I know what to do, or what is necessary by instinct.  </w:t>
      </w:r>
    </w:p>
    <w:p w:rsidR="004B1FD6" w:rsidRPr="004A08BD" w:rsidRDefault="004B1FD6" w:rsidP="004A08BD">
      <w:pPr>
        <w:rPr>
          <w:rFonts w:ascii="Georgia" w:hAnsi="Georgia"/>
          <w:sz w:val="18"/>
          <w:szCs w:val="18"/>
        </w:rPr>
      </w:pPr>
    </w:p>
    <w:p w:rsidR="004B1FD6" w:rsidRPr="004A08BD" w:rsidRDefault="004B1FD6" w:rsidP="004A08BD">
      <w:pPr>
        <w:rPr>
          <w:rFonts w:ascii="Georgia" w:hAnsi="Georgia"/>
          <w:sz w:val="18"/>
          <w:szCs w:val="18"/>
        </w:rPr>
      </w:pPr>
      <w:r w:rsidRPr="004A08BD">
        <w:rPr>
          <w:rFonts w:ascii="Georgia" w:hAnsi="Georgia"/>
          <w:sz w:val="18"/>
          <w:szCs w:val="18"/>
        </w:rPr>
        <w:t xml:space="preserve">Capt. Robinson probably set off in the forecastle and probably never had the chance to acquire experience in small boats.  My father told me “you have a barometer; it’s not an ornament, use it plus your judgment and knowledge, if it falls beware.”  Jack and I both predicted a storm, not perhaps to the extent that it developed, but we were sure it would hit Wellington that it would move quicker than forecast.  So we prepared “Success” for it and with extra lines out, etc. that paid off, and battened things down that could get adrift.  When I went to the ship on that morning about 0800 hours the wind was blowing so hard that I had to practically crawl on my hands and knees down the wharf to get aboard.  </w:t>
      </w:r>
    </w:p>
    <w:p w:rsidR="004B1FD6" w:rsidRPr="004A08BD" w:rsidRDefault="004B1FD6" w:rsidP="004A08BD">
      <w:pPr>
        <w:rPr>
          <w:rFonts w:ascii="Georgia" w:hAnsi="Georgia"/>
          <w:sz w:val="18"/>
          <w:szCs w:val="18"/>
        </w:rPr>
      </w:pPr>
    </w:p>
    <w:p w:rsidR="004B1FD6" w:rsidRPr="004A08BD" w:rsidRDefault="004B1FD6" w:rsidP="004A08BD">
      <w:pPr>
        <w:rPr>
          <w:rFonts w:ascii="Georgia" w:hAnsi="Georgia"/>
          <w:sz w:val="18"/>
          <w:szCs w:val="18"/>
        </w:rPr>
      </w:pPr>
      <w:r w:rsidRPr="004A08BD">
        <w:rPr>
          <w:rFonts w:ascii="Georgia" w:hAnsi="Georgia"/>
          <w:sz w:val="18"/>
          <w:szCs w:val="18"/>
        </w:rPr>
        <w:t xml:space="preserve">By 1100 hours Capt. Suckling was more or less off the air and nothing came from him regarding an emergency situation, nobody knows what the hell was going on.  The little information we got via radio reports were all couched in reassuring terms.  By 1230 hours the wind had started to decrease, the glass steadied and the seas in the harbour began to lose their vicious onslaught.  The end doors of Waterloo Quay had blown out about 1100 hours and it is a wonder the roof stayed.  But, however, it did and by 1230 hours the remains of that door had ceased to thrash </w:t>
      </w:r>
      <w:proofErr w:type="gramStart"/>
      <w:r w:rsidRPr="004A08BD">
        <w:rPr>
          <w:rFonts w:ascii="Georgia" w:hAnsi="Georgia"/>
          <w:sz w:val="18"/>
          <w:szCs w:val="18"/>
        </w:rPr>
        <w:t>itself</w:t>
      </w:r>
      <w:proofErr w:type="gramEnd"/>
      <w:r w:rsidRPr="004A08BD">
        <w:rPr>
          <w:rFonts w:ascii="Georgia" w:hAnsi="Georgia"/>
          <w:sz w:val="18"/>
          <w:szCs w:val="18"/>
        </w:rPr>
        <w:t xml:space="preserve"> to pieces.  It was still raining but there is nothing coming from the Harbour Master’s Dept., and as nothing had been “carried away” on “Success” I went home for lunch.  </w:t>
      </w:r>
    </w:p>
    <w:p w:rsidR="004B1FD6" w:rsidRPr="004A08BD" w:rsidRDefault="004B1FD6" w:rsidP="004A08BD">
      <w:pPr>
        <w:rPr>
          <w:rFonts w:ascii="Georgia" w:hAnsi="Georgia"/>
          <w:sz w:val="18"/>
          <w:szCs w:val="18"/>
        </w:rPr>
      </w:pPr>
    </w:p>
    <w:p w:rsidR="004B1FD6" w:rsidRPr="004A08BD" w:rsidRDefault="004B1FD6" w:rsidP="004A08BD">
      <w:pPr>
        <w:rPr>
          <w:rFonts w:ascii="Georgia" w:hAnsi="Georgia"/>
          <w:sz w:val="18"/>
          <w:szCs w:val="18"/>
        </w:rPr>
      </w:pPr>
      <w:r w:rsidRPr="004A08BD">
        <w:rPr>
          <w:rFonts w:ascii="Georgia" w:hAnsi="Georgia"/>
          <w:sz w:val="18"/>
          <w:szCs w:val="18"/>
        </w:rPr>
        <w:t xml:space="preserve">Reports of damage to store installations began to come in and the general concept of its fury likened it to a disaster of no small proportions.  There were numerous injuries suffered by people unfortunate enough to be out in it, and one wee girl was killed in her bed by flying roof iron.  I had lunch and made up my mind to go buy myself some decent wet weather gear as what I had had perished.  I went to Barton Marine and whilst selecting the gear heard on the radio the call for all boats capable to attend on “Wahine” as she had sunk, and get out there as fast as possible to pick up any survivors.  I tore off to “Success” but she had left so it was “Tina” plus Fred, Jimmy and Bert.  </w:t>
      </w:r>
    </w:p>
    <w:p w:rsidR="004B1FD6" w:rsidRPr="004A08BD" w:rsidRDefault="004B1FD6" w:rsidP="004A08BD">
      <w:pPr>
        <w:rPr>
          <w:rFonts w:ascii="Georgia" w:hAnsi="Georgia"/>
          <w:sz w:val="18"/>
          <w:szCs w:val="18"/>
        </w:rPr>
      </w:pPr>
    </w:p>
    <w:p w:rsidR="004B1FD6" w:rsidRPr="004A08BD" w:rsidRDefault="004B1FD6" w:rsidP="004A08BD">
      <w:pPr>
        <w:rPr>
          <w:rFonts w:ascii="Georgia" w:hAnsi="Georgia"/>
          <w:sz w:val="18"/>
          <w:szCs w:val="18"/>
        </w:rPr>
      </w:pPr>
      <w:r w:rsidRPr="004A08BD">
        <w:rPr>
          <w:rFonts w:ascii="Georgia" w:hAnsi="Georgia"/>
          <w:sz w:val="18"/>
          <w:szCs w:val="18"/>
        </w:rPr>
        <w:t xml:space="preserve">“Tina” was fairly fast and although we were last away we’re almost amongst the first to get there.  The rest is now history.  I have no idea how many people landed on the eastern beaches, they were lucky as there was a terrific surf bouncing all along that shore, and many people lost their lives in that area who, whilst in lifejackets initially relatively safe in open water, succumbed when safety seemed within their grasp.  The rescuers ashore were equally helpless with seas pounding on the rocks and outcrops of hard gravel beaches literally smashed everything to pieces that came anywhere within their scope.  Cyril Austin in “Cuda” picked up Capt. Robinson and Bill </w:t>
      </w:r>
      <w:proofErr w:type="gramStart"/>
      <w:r w:rsidRPr="004A08BD">
        <w:rPr>
          <w:rFonts w:ascii="Georgia" w:hAnsi="Georgia"/>
          <w:sz w:val="18"/>
          <w:szCs w:val="18"/>
        </w:rPr>
        <w:t>Galloway,</w:t>
      </w:r>
      <w:proofErr w:type="gramEnd"/>
      <w:r w:rsidRPr="004A08BD">
        <w:rPr>
          <w:rFonts w:ascii="Georgia" w:hAnsi="Georgia"/>
          <w:sz w:val="18"/>
          <w:szCs w:val="18"/>
        </w:rPr>
        <w:t xml:space="preserve"> they were the last to leave the “Wahine”.  Both jumped into the sea from where Cyril rescued them.  Bill never speaks about it, something inside Bill switched off.  I learnt later that from that time on he gave up sleeping with Ruth his wife, a woman very high in my estimation.  </w:t>
      </w:r>
    </w:p>
    <w:p w:rsidR="004B1FD6" w:rsidRPr="004A08BD" w:rsidRDefault="004B1FD6" w:rsidP="004A08BD">
      <w:pPr>
        <w:rPr>
          <w:rFonts w:ascii="Georgia" w:hAnsi="Georgia"/>
          <w:sz w:val="18"/>
          <w:szCs w:val="18"/>
        </w:rPr>
      </w:pPr>
    </w:p>
    <w:p w:rsidR="004B1FD6" w:rsidRPr="004A08BD" w:rsidRDefault="004B1FD6" w:rsidP="004A08BD">
      <w:pPr>
        <w:rPr>
          <w:rFonts w:ascii="Georgia" w:hAnsi="Georgia"/>
          <w:sz w:val="18"/>
          <w:szCs w:val="18"/>
        </w:rPr>
      </w:pPr>
      <w:r w:rsidRPr="004A08BD">
        <w:rPr>
          <w:rFonts w:ascii="Georgia" w:hAnsi="Georgia"/>
          <w:sz w:val="18"/>
          <w:szCs w:val="18"/>
        </w:rPr>
        <w:t xml:space="preserve">Once the furore had died down, the losses counted up and the enquiry out of the way, the next problem was the removal of 7000-odd tons of useless metal which had to be got rid of from the channel.  I became very busy with “Tina”, taking various people out to the wreck all intent on getting the contract.  </w:t>
      </w:r>
    </w:p>
    <w:p w:rsidR="004B1FD6" w:rsidRPr="004A08BD" w:rsidRDefault="004B1FD6" w:rsidP="004A08BD">
      <w:pPr>
        <w:rPr>
          <w:rFonts w:ascii="Georgia" w:hAnsi="Georgia"/>
          <w:sz w:val="18"/>
          <w:szCs w:val="18"/>
        </w:rPr>
      </w:pPr>
    </w:p>
    <w:p w:rsidR="004B1FD6" w:rsidRPr="004A08BD" w:rsidRDefault="004B1FD6" w:rsidP="004A08BD">
      <w:pPr>
        <w:rPr>
          <w:rFonts w:ascii="Georgia" w:hAnsi="Georgia"/>
          <w:sz w:val="18"/>
          <w:szCs w:val="18"/>
        </w:rPr>
      </w:pPr>
      <w:r w:rsidRPr="004A08BD">
        <w:rPr>
          <w:rFonts w:ascii="Georgia" w:hAnsi="Georgia"/>
          <w:sz w:val="18"/>
          <w:szCs w:val="18"/>
        </w:rPr>
        <w:t xml:space="preserve">Now “Tina” was not big enough as a salvage tender being only 30 foot long and I gave some thoughts to getting something bigger and more suitable.  Finally, after about eight salvage companies looked the job over, an Australian firm got the nod.  I think now the job was a jack-up by the insurance people as this was the biggest job that the successful tenderer had ever tackled.  They had a cunning old shit of a Yorkshire man, a master mariner who played me off against Colin Ross who had been invited to lend a hand with his boat “The Sharon Jay” which he had leased out to fishing.  </w:t>
      </w:r>
    </w:p>
    <w:p w:rsidR="004B1FD6" w:rsidRPr="004A08BD" w:rsidRDefault="004B1FD6" w:rsidP="004A08BD">
      <w:pPr>
        <w:rPr>
          <w:rFonts w:ascii="Georgia" w:hAnsi="Georgia"/>
          <w:sz w:val="18"/>
          <w:szCs w:val="18"/>
        </w:rPr>
      </w:pPr>
    </w:p>
    <w:p w:rsidR="004B1FD6" w:rsidRPr="004A08BD" w:rsidRDefault="004B1FD6" w:rsidP="004A08BD">
      <w:pPr>
        <w:rPr>
          <w:rFonts w:ascii="Georgia" w:hAnsi="Georgia"/>
          <w:sz w:val="18"/>
          <w:szCs w:val="18"/>
        </w:rPr>
      </w:pPr>
      <w:r w:rsidRPr="004A08BD">
        <w:rPr>
          <w:rFonts w:ascii="Georgia" w:hAnsi="Georgia"/>
          <w:sz w:val="18"/>
          <w:szCs w:val="18"/>
        </w:rPr>
        <w:t xml:space="preserve">She became the tender to the “Holmpark” which the company chartered from Holm &amp; Co.  The “Holmpark” became the mother ship from which the main work on dismantling the “Wahine” was used, in addition to a very large steel barge belonging to the Harbour Board.  Well, it took five long bloody years before they got all that rubbish shifted out of the channel.  No one knows what it cost but Colin Ross did alright out of it, and good luck to him.  I was going to use the tug boat “Miro” that had been built for the Chelsea Sugar Works in Auckland, but the old man mucked me about so I didn’t pursue the matter any further.  I think his name was Scant or something like </w:t>
      </w:r>
      <w:proofErr w:type="gramStart"/>
      <w:r w:rsidRPr="004A08BD">
        <w:rPr>
          <w:rFonts w:ascii="Georgia" w:hAnsi="Georgia"/>
          <w:sz w:val="18"/>
          <w:szCs w:val="18"/>
        </w:rPr>
        <w:t>that,</w:t>
      </w:r>
      <w:proofErr w:type="gramEnd"/>
      <w:r w:rsidRPr="004A08BD">
        <w:rPr>
          <w:rFonts w:ascii="Georgia" w:hAnsi="Georgia"/>
          <w:sz w:val="18"/>
          <w:szCs w:val="18"/>
        </w:rPr>
        <w:t xml:space="preserve"> the poor old buggar had a heart attack after the initial start on the demolition and had to retire.  Rod Lully, the mate from the “Wahine”, was there for a long time.  We called on the “Holmpark” on our way to sea-dumping rubbish from “Success”.  </w:t>
      </w:r>
    </w:p>
    <w:bookmarkEnd w:id="0"/>
    <w:p w:rsidR="00867E87" w:rsidRPr="004A08BD" w:rsidRDefault="00867E87" w:rsidP="004A08BD">
      <w:pPr>
        <w:rPr>
          <w:rFonts w:ascii="Georgia" w:hAnsi="Georgia"/>
          <w:sz w:val="18"/>
          <w:szCs w:val="18"/>
        </w:rPr>
      </w:pPr>
    </w:p>
    <w:sectPr w:rsidR="00867E87" w:rsidRPr="004A08B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1FD6"/>
    <w:rsid w:val="004A08BD"/>
    <w:rsid w:val="004B1FD6"/>
    <w:rsid w:val="00867E87"/>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1FD6"/>
    <w:pPr>
      <w:overflowPunct w:val="0"/>
      <w:autoSpaceDE w:val="0"/>
      <w:autoSpaceDN w:val="0"/>
      <w:adjustRightInd w:val="0"/>
      <w:spacing w:after="0" w:line="240" w:lineRule="auto"/>
    </w:pPr>
    <w:rPr>
      <w:rFonts w:ascii="Times New Roman" w:eastAsia="Times New Roman" w:hAnsi="Times New Roman" w:cs="Times New Roman"/>
      <w:sz w:val="20"/>
      <w:szCs w:val="20"/>
      <w:lang w:val="en-AU" w:eastAsia="en-NZ"/>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1FD6"/>
    <w:pPr>
      <w:overflowPunct w:val="0"/>
      <w:autoSpaceDE w:val="0"/>
      <w:autoSpaceDN w:val="0"/>
      <w:adjustRightInd w:val="0"/>
      <w:spacing w:after="0" w:line="240" w:lineRule="auto"/>
    </w:pPr>
    <w:rPr>
      <w:rFonts w:ascii="Times New Roman" w:eastAsia="Times New Roman" w:hAnsi="Times New Roman" w:cs="Times New Roman"/>
      <w:sz w:val="20"/>
      <w:szCs w:val="20"/>
      <w:lang w:val="en-AU" w:eastAsia="en-NZ"/>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1717</Words>
  <Characters>9787</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Mainzeal</Company>
  <LinksUpToDate>false</LinksUpToDate>
  <CharactersWithSpaces>11482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 Skinner</dc:creator>
  <cp:keywords/>
  <dc:description/>
  <cp:lastModifiedBy>Jayne</cp:lastModifiedBy>
  <cp:revision>2</cp:revision>
  <dcterms:created xsi:type="dcterms:W3CDTF">2012-10-25T04:04:00Z</dcterms:created>
  <dcterms:modified xsi:type="dcterms:W3CDTF">2012-11-21T22:42:00Z</dcterms:modified>
</cp:coreProperties>
</file>